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00" w:before="10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534795" cy="612140"/>
            <wp:effectExtent b="0" l="0" r="0" t="0"/>
            <wp:docPr descr="mstrutnov-logo (1)" id="1" name="image1.png"/>
            <a:graphic>
              <a:graphicData uri="http://schemas.openxmlformats.org/drawingml/2006/picture">
                <pic:pic>
                  <pic:nvPicPr>
                    <pic:cNvPr descr="mstrutnov-logo (1)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12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2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Informace k zápisu k předškolnímu vzdělávání do Mateřské školy, Trutnov pro školní rok 2021/2022</w:t>
      </w:r>
    </w:p>
    <w:p w:rsidR="00000000" w:rsidDel="00000000" w:rsidP="00000000" w:rsidRDefault="00000000" w:rsidRPr="00000000" w14:paraId="00000003">
      <w:pPr>
        <w:tabs>
          <w:tab w:val="left" w:pos="2880"/>
        </w:tabs>
        <w:spacing w:after="240" w:lineRule="auto"/>
        <w:ind w:right="57"/>
        <w:rPr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Zápis k předškolnímu vzdělávání se uskuteční </w:t>
      </w:r>
      <w:r w:rsidDel="00000000" w:rsidR="00000000" w:rsidRPr="00000000">
        <w:rPr>
          <w:highlight w:val="white"/>
          <w:rtl w:val="0"/>
        </w:rPr>
        <w:t xml:space="preserve">od </w:t>
      </w:r>
      <w:r w:rsidDel="00000000" w:rsidR="00000000" w:rsidRPr="00000000">
        <w:rPr>
          <w:b w:val="1"/>
          <w:highlight w:val="white"/>
          <w:rtl w:val="0"/>
        </w:rPr>
        <w:t xml:space="preserve">3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.5. do 12.5.2021</w:t>
      </w:r>
      <w:r w:rsidDel="00000000" w:rsidR="00000000" w:rsidRPr="00000000">
        <w:rPr>
          <w:highlight w:val="white"/>
          <w:rtl w:val="0"/>
        </w:rPr>
        <w:t xml:space="preserve"> na všech pracovištích Mateřské školy, Trutnov.</w:t>
      </w:r>
    </w:p>
    <w:p w:rsidR="00000000" w:rsidDel="00000000" w:rsidP="00000000" w:rsidRDefault="00000000" w:rsidRPr="00000000" w14:paraId="00000004">
      <w:pPr>
        <w:tabs>
          <w:tab w:val="left" w:pos="2880"/>
        </w:tabs>
        <w:spacing w:after="240" w:lineRule="auto"/>
        <w:ind w:right="57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Distanční podání žádosti</w:t>
      </w:r>
      <w:r w:rsidDel="00000000" w:rsidR="00000000" w:rsidRPr="00000000">
        <w:rPr>
          <w:highlight w:val="white"/>
          <w:rtl w:val="0"/>
        </w:rPr>
        <w:t xml:space="preserve"> bude možné v termínu od </w:t>
      </w:r>
      <w:r w:rsidDel="00000000" w:rsidR="00000000" w:rsidRPr="00000000">
        <w:rPr>
          <w:b w:val="1"/>
          <w:highlight w:val="white"/>
          <w:rtl w:val="0"/>
        </w:rPr>
        <w:t xml:space="preserve">3.5. do 12.5.2021 </w:t>
      </w:r>
      <w:r w:rsidDel="00000000" w:rsidR="00000000" w:rsidRPr="00000000">
        <w:rPr>
          <w:highlight w:val="white"/>
          <w:rtl w:val="0"/>
        </w:rPr>
        <w:t xml:space="preserve">do datové schránky (ID datové schránky: 4mpk2jf),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 emailem vybrané mateřské škole s elektronickým podpisem zákonného zástupce, vhozením do poštovní schránky vybrané MŠ či zasláním poštou na adresu vybrané MŠ.  Po registraci takto podané žádosti bude žadateli zasláno emailem přidělené registrační číslo. V případě zaslání do datové schránky uvede navíc žadatel informaci, na kterou z 11 MŠ chce dítě zapsat (lze napsat přímo do žádosti). </w:t>
      </w:r>
    </w:p>
    <w:p w:rsidR="00000000" w:rsidDel="00000000" w:rsidP="00000000" w:rsidRDefault="00000000" w:rsidRPr="00000000" w14:paraId="00000005">
      <w:pPr>
        <w:tabs>
          <w:tab w:val="left" w:pos="2880"/>
        </w:tabs>
        <w:ind w:right="57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Žadatel při distančním podání žádosti musí dodat: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vyplněnou žádost k předškolnímu vzdělávání s emailem na zákonného zástupce,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potvrzení od pediatra o povinném očkování podle zákona o ochraně veřejného zdraví (buď na zadní straně žádosti, nebo potvrzení vydané pediatrem),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4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sken rodného listu dítěte.  </w:t>
      </w:r>
    </w:p>
    <w:p w:rsidR="00000000" w:rsidDel="00000000" w:rsidP="00000000" w:rsidRDefault="00000000" w:rsidRPr="00000000" w14:paraId="00000009">
      <w:pPr>
        <w:tabs>
          <w:tab w:val="left" w:pos="2880"/>
        </w:tabs>
        <w:spacing w:after="240" w:lineRule="auto"/>
        <w:ind w:right="57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Osobní podání žádosti</w:t>
      </w:r>
      <w:r w:rsidDel="00000000" w:rsidR="00000000" w:rsidRPr="00000000">
        <w:rPr>
          <w:highlight w:val="white"/>
          <w:rtl w:val="0"/>
        </w:rPr>
        <w:t xml:space="preserve"> v kanceláři pracoviště bude možné za aktuálního mimořádného opatření ve dnech </w:t>
      </w:r>
      <w:r w:rsidDel="00000000" w:rsidR="00000000" w:rsidRPr="00000000">
        <w:rPr>
          <w:b w:val="1"/>
          <w:highlight w:val="white"/>
          <w:rtl w:val="0"/>
        </w:rPr>
        <w:t xml:space="preserve">6.5. a 7.5.2021</w:t>
      </w:r>
      <w:r w:rsidDel="00000000" w:rsidR="00000000" w:rsidRPr="00000000">
        <w:rPr>
          <w:highlight w:val="white"/>
          <w:rtl w:val="0"/>
        </w:rPr>
        <w:t xml:space="preserve"> (čtvrtek a pátek od 10:00 do 14:00 hod). Registrační číslo obdrží žadatel na místě.</w:t>
      </w:r>
    </w:p>
    <w:p w:rsidR="00000000" w:rsidDel="00000000" w:rsidP="00000000" w:rsidRDefault="00000000" w:rsidRPr="00000000" w14:paraId="0000000A">
      <w:pPr>
        <w:tabs>
          <w:tab w:val="left" w:pos="2880"/>
        </w:tabs>
        <w:ind w:right="57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Žadatel při osobním podání žádosti musí dodat: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vyplněnou žádost k předškolnímu vzdělávání nebo ji vyplní na místě,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potvrzení od pediatra o povinném očkování podle zákona o ochraně veřejného zdraví (buď na zadní straně žádosti, nebo potvrzení vydané pediatrem),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rodný list dítěte,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00" w:before="0" w:line="276" w:lineRule="auto"/>
        <w:ind w:left="720" w:right="5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OP zákonného zástupce k případnému nahlédnutí.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880"/>
        </w:tabs>
        <w:spacing w:after="100" w:lineRule="auto"/>
        <w:ind w:right="57"/>
        <w:jc w:val="both"/>
        <w:rPr/>
      </w:pPr>
      <w:r w:rsidDel="00000000" w:rsidR="00000000" w:rsidRPr="00000000">
        <w:rPr>
          <w:rtl w:val="0"/>
        </w:rPr>
        <w:t xml:space="preserve">V případě zdravotního postižení dítěte je potřeba k žádosti v obou případech dodat i vyjádření školského poradenského zařízení.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Na stránkách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www.mstrutnov.cz/pro-rodice/</w:t>
        </w:r>
      </w:hyperlink>
      <w:r w:rsidDel="00000000" w:rsidR="00000000" w:rsidRPr="00000000">
        <w:rPr>
          <w:rtl w:val="0"/>
        </w:rPr>
        <w:t xml:space="preserve"> lze stáhnout žádost o přijetí k předškolnímu vzdělávání a příležitostně opatřit potvrzením o očkování od pediatra.</w:t>
      </w:r>
    </w:p>
    <w:p w:rsidR="00000000" w:rsidDel="00000000" w:rsidP="00000000" w:rsidRDefault="00000000" w:rsidRPr="00000000" w14:paraId="00000011">
      <w:pPr>
        <w:spacing w:after="10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Žádost o přijetí k předškolnímu vzdělávání lze podávat na tato pracoviště MŠ: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KOMENSKÉHO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485, 541 01 Trutnov - vedoucí pracoviště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Kamila Burešová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499 814 957,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k.buresova@mstrutnov.cz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KRYBLICKÁ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423, 541 01 Trutnov – vedoucí pracoviště Mgr. Lenka Tomášková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b w:val="1"/>
        </w:rPr>
      </w:pPr>
      <w:r w:rsidDel="00000000" w:rsidR="00000000" w:rsidRPr="00000000">
        <w:rPr>
          <w:i w:val="1"/>
          <w:rtl w:val="0"/>
        </w:rPr>
        <w:t xml:space="preserve">tel.: </w:t>
      </w:r>
      <w:r w:rsidDel="00000000" w:rsidR="00000000" w:rsidRPr="00000000">
        <w:rPr>
          <w:rtl w:val="0"/>
        </w:rPr>
        <w:t xml:space="preserve">499 813 066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e-mail: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l.tomaskova@mstrutnov.cz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GORKÉHO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289, 541 01 Trutnov - vedoucí pracoviště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Miroslava Babková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499 816 354,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m.babkova@mstrutnov.cz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ŽIŽKOVA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465, 541 01 Trutnov - vedoucí pracoviště: Bc. Ilona Nesvadbová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499 817 632,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i.nesvadbova@mstrutnov.cz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DOMCÍCH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106, 541 01 Trutnov - vedoucí pracoviště: Mgr. Petra Trnovská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499 815 711,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p.trnovska@mstrutnov.cz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TKALCOVSKÁ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542, 541 01 Trutnov - vedoucí pracoviště: PaedDr., Mgr. Dagmar Grohová,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499 816 701,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d.grohova@mstrutnov.cz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NOVODVORSKÁ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617, 541 01 Trutnov - vedoucí pracoviště: Bc. Lenka Müllerová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499 814 915,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l.mullerova@mstrutnov.cz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ÚPSKÁ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559, 541 02 Trutnov 2 - vedoucí pracoviště: Eva Šinkorová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499 732 363,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e.sinkorova@mstrutnov.cz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HORSKÁ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282, 541 02 Trutnov 2 - vedoucí pracoviště: Mgr. Radomíra Viková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499 733 387,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r.vikova@mstrutnov.cz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BENEŠOVA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222, 541 03 Trutnov 3 - vedoucí pracoviště: Iveta Patzeltová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499 841 690,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i.patzeltova@mstrutnov.cz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VOLETINY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128, 541 03 Trutnov 3 - vedoucí pracoviště: Marcela Jarkovská 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499 841 215,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m.jarkovska@mstrutnov.cz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before="100" w:lineRule="auto"/>
        <w:jc w:val="both"/>
        <w:rPr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O přijetí dítěte v rámci zápisu k předškolnímu vzdělávání nerozhoduje datum ani pořadí podané žádosti. </w:t>
      </w:r>
      <w:r w:rsidDel="00000000" w:rsidR="00000000" w:rsidRPr="00000000">
        <w:rPr>
          <w:rtl w:val="0"/>
        </w:rPr>
        <w:t xml:space="preserve">Děti jsou na vybraná pracoviště subjektu přijímány v souladu se </w:t>
      </w:r>
      <w:r w:rsidDel="00000000" w:rsidR="00000000" w:rsidRPr="00000000">
        <w:rPr>
          <w:b w:val="1"/>
          <w:rtl w:val="0"/>
        </w:rPr>
        <w:t xml:space="preserve">Zásadami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upravujícími přijetí dítěte k předškolnímu vzdělávání do Mateřské školy, Trutnov a přestupy mezi jednotlivými pracovišti pro školní rok 2021/2022 </w:t>
      </w:r>
      <w:r w:rsidDel="00000000" w:rsidR="00000000" w:rsidRPr="00000000">
        <w:rPr>
          <w:rtl w:val="0"/>
        </w:rPr>
        <w:t xml:space="preserve">zveřejněnými na jednotlivých pracovištích a na </w:t>
      </w: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www.mstrutnov.cz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/pro-rodice/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  <w:t xml:space="preserve">Bc. Vladimíra Priputenová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Ředitelka MŠ Trutnov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.nesvadbova@mstrutnov.cz" TargetMode="External"/><Relationship Id="rId10" Type="http://schemas.openxmlformats.org/officeDocument/2006/relationships/hyperlink" Target="mailto:m.babkova@mstrutnov.cz" TargetMode="External"/><Relationship Id="rId13" Type="http://schemas.openxmlformats.org/officeDocument/2006/relationships/hyperlink" Target="mailto:d.grohova@mstrutnov.cz" TargetMode="External"/><Relationship Id="rId12" Type="http://schemas.openxmlformats.org/officeDocument/2006/relationships/hyperlink" Target="mailto:p.trnovska@mstrutnov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.tomaskova@mstrutnov.cz" TargetMode="External"/><Relationship Id="rId15" Type="http://schemas.openxmlformats.org/officeDocument/2006/relationships/hyperlink" Target="mailto:e.sinkorova@mstrutnov.cz" TargetMode="External"/><Relationship Id="rId14" Type="http://schemas.openxmlformats.org/officeDocument/2006/relationships/hyperlink" Target="mailto:l.mullerova@mstrutnov.cz" TargetMode="External"/><Relationship Id="rId17" Type="http://schemas.openxmlformats.org/officeDocument/2006/relationships/hyperlink" Target="mailto:i.patzeltova@mstrutnov.cz" TargetMode="External"/><Relationship Id="rId16" Type="http://schemas.openxmlformats.org/officeDocument/2006/relationships/hyperlink" Target="mailto:r.vikova@mstrutnov.cz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mstrutnov.cz" TargetMode="External"/><Relationship Id="rId6" Type="http://schemas.openxmlformats.org/officeDocument/2006/relationships/image" Target="media/image1.png"/><Relationship Id="rId18" Type="http://schemas.openxmlformats.org/officeDocument/2006/relationships/hyperlink" Target="mailto:m.jarkovska@mstrutnov.cz" TargetMode="External"/><Relationship Id="rId7" Type="http://schemas.openxmlformats.org/officeDocument/2006/relationships/hyperlink" Target="http://www.mstrutnov.cz/pro-rodice/" TargetMode="External"/><Relationship Id="rId8" Type="http://schemas.openxmlformats.org/officeDocument/2006/relationships/hyperlink" Target="mailto:k.buresova@mstrutn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